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8A6B" w14:textId="77777777" w:rsidR="00846E55" w:rsidRDefault="00846E55" w:rsidP="00846E55">
      <w:pPr>
        <w:spacing w:after="240" w:line="276" w:lineRule="auto"/>
        <w:jc w:val="right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  <w:sz w:val="20"/>
          <w:szCs w:val="20"/>
        </w:rPr>
        <w:t>Załącznik nr 4 do Polityki ochrony dzieci przed krzywdzeniem</w:t>
      </w:r>
    </w:p>
    <w:p w14:paraId="4FA508C1" w14:textId="77777777" w:rsidR="00846E55" w:rsidRDefault="00846E55" w:rsidP="00846E55">
      <w:pPr>
        <w:spacing w:after="240" w:line="276" w:lineRule="auto"/>
        <w:jc w:val="center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Zasady ochrony wizerunku i danych osobowych dzieci</w:t>
      </w:r>
    </w:p>
    <w:p w14:paraId="094DC4CF" w14:textId="77777777" w:rsidR="00846E55" w:rsidRDefault="00846E55" w:rsidP="00846E55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  <w:t xml:space="preserve">Zasady powstały w oparciu o obowiązujące przepisy prawa. 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b/>
          <w:bCs/>
          <w:color w:val="323232"/>
        </w:rPr>
        <w:t>Nasze wartości</w:t>
      </w:r>
    </w:p>
    <w:p w14:paraId="0783F3DF" w14:textId="77777777" w:rsidR="00846E55" w:rsidRDefault="00846E55" w:rsidP="00846E55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 naszych działaniach kierujemy się </w:t>
      </w:r>
      <w:r>
        <w:rPr>
          <w:rFonts w:ascii="Arial" w:hAnsi="Arial" w:cs="Arial"/>
          <w:b/>
          <w:bCs/>
          <w:color w:val="323232"/>
        </w:rPr>
        <w:t>odpowiedzialnością</w:t>
      </w:r>
      <w:r>
        <w:rPr>
          <w:rFonts w:ascii="Arial" w:hAnsi="Arial" w:cs="Arial"/>
          <w:color w:val="323232"/>
        </w:rPr>
        <w:t xml:space="preserve"> i rozwagą wobec utrwalania, przetwarzania, używania i publikowania wizerunków dzieci. </w:t>
      </w:r>
    </w:p>
    <w:p w14:paraId="6C2F6E1A" w14:textId="77777777" w:rsidR="00846E55" w:rsidRDefault="00846E55" w:rsidP="00846E55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14:paraId="729FCF35" w14:textId="77777777" w:rsidR="00846E55" w:rsidRDefault="00846E55" w:rsidP="00846E55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Dzieci mają prawo zdecydować, czy ich wizerunek zostanie zarejestrowany i w jaki sposób zostanie przez nas użyty. </w:t>
      </w:r>
    </w:p>
    <w:p w14:paraId="77DD1684" w14:textId="77777777" w:rsidR="00846E55" w:rsidRDefault="00846E55" w:rsidP="00846E55">
      <w:pPr>
        <w:pStyle w:val="ListParagraph"/>
        <w:numPr>
          <w:ilvl w:val="1"/>
          <w:numId w:val="2"/>
        </w:num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b/>
          <w:bCs/>
          <w:color w:val="323232"/>
        </w:rPr>
        <w:t>Dbamy o bezpieczeństwo wizerunków dzieci poprzez:</w:t>
      </w:r>
      <w:r>
        <w:rPr>
          <w:rFonts w:ascii="Arial" w:hAnsi="Arial" w:cs="Arial"/>
          <w:color w:val="323232"/>
        </w:rPr>
        <w:t xml:space="preserve"> </w:t>
      </w:r>
    </w:p>
    <w:p w14:paraId="77B5C64D" w14:textId="77777777" w:rsidR="00846E55" w:rsidRDefault="00846E55" w:rsidP="00846E55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Pytanie o </w:t>
      </w:r>
      <w:r>
        <w:rPr>
          <w:rFonts w:ascii="Arial" w:hAnsi="Arial" w:cs="Arial"/>
          <w:b/>
          <w:bCs/>
          <w:color w:val="323232"/>
        </w:rPr>
        <w:t>pisemną zgodę</w:t>
      </w:r>
      <w:r>
        <w:rPr>
          <w:rFonts w:ascii="Arial" w:hAnsi="Arial" w:cs="Arial"/>
          <w:color w:val="323232"/>
        </w:rPr>
        <w:t xml:space="preserve"> rodziców/opiekunów prawnych oraz o zgodę dzieci przed zrobieniem i publikacją zdjęcia/nagrania. </w:t>
      </w:r>
    </w:p>
    <w:p w14:paraId="13857E06" w14:textId="77777777" w:rsidR="00846E55" w:rsidRDefault="00846E55" w:rsidP="00846E55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Udzielenie wyjaśnień, do czego wykorzystamy zdjęcia/nagrania i w jakim kontekście, jak będziemy przechowywać te dane i jakie potencjalne ryzyko wiąże się z publikacją zdjęć/ nagrań online. </w:t>
      </w:r>
    </w:p>
    <w:p w14:paraId="03405E03" w14:textId="77777777" w:rsidR="00846E55" w:rsidRDefault="00846E55" w:rsidP="00846E55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Unikanie podpisywania zdjęć/nagrań informacjami identyfikującymi dziecko z imienia i nazwiska. Jeśli konieczne jest podpisanie dziecka używamy tylko imienia. </w:t>
      </w:r>
    </w:p>
    <w:p w14:paraId="5763448C" w14:textId="77777777" w:rsidR="00846E55" w:rsidRDefault="00846E55" w:rsidP="00846E55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Rezygnację z ujawniania jakichkolwiek informacji wrażliwych o dziecku dotyczących m.in. stanu zdrowia, sytuacji materialnej, sytuacji prawnej i powiązanych z wizerunkiem dziecka (np. w przypadku zbiórek indywidualnych organizowanych przez naszą instytucję). </w:t>
      </w:r>
    </w:p>
    <w:p w14:paraId="16499631" w14:textId="77777777" w:rsidR="00846E55" w:rsidRDefault="00846E55" w:rsidP="00846E55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Zmniejszenie ryzyka kopiowania i niestosownego wykorzystania zdjęć/nagrań dzieci poprzez przyjęcie zasad: </w:t>
      </w:r>
    </w:p>
    <w:p w14:paraId="20138C6D" w14:textId="77777777" w:rsidR="00846E55" w:rsidRDefault="00846E55" w:rsidP="00846E55">
      <w:pPr>
        <w:pStyle w:val="ListParagraph"/>
        <w:spacing w:after="240" w:line="276" w:lineRule="auto"/>
        <w:ind w:left="36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• wszystkie dzieci znajdujące się na zdjęciu/nagraniu muszą być ubrane, a sytuacja zdjęcia/nagrania nie jest dla dziecka poniżająca, ośmieszająca ani nie ukazuje go w negatywnym kontekście, </w:t>
      </w:r>
    </w:p>
    <w:p w14:paraId="28FEF509" w14:textId="77777777" w:rsidR="00846E55" w:rsidRDefault="00846E55" w:rsidP="00846E55">
      <w:pPr>
        <w:pStyle w:val="ListParagraph"/>
        <w:spacing w:after="240" w:line="276" w:lineRule="auto"/>
        <w:ind w:left="36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zdjęcia/nagrania dzieci powinny się koncentrować na czynnościach wykonywanych przez dzieci i w miarę możliwości przedstawiać dzieci w grupie, a nie pojedyncze osoby. </w:t>
      </w:r>
    </w:p>
    <w:p w14:paraId="580B2007" w14:textId="77777777" w:rsidR="00846E55" w:rsidRDefault="00846E55" w:rsidP="00846E55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Rezygnację z publikacji zdjęć dzieci, nad którymi nie sprawujemy już opieki, jeśli one lub ich rodzice/opiekunowie prawni nie wyrazili zgody na wykorzystanie zdjęć po zakończeniu współpracy z instytucją. </w:t>
      </w:r>
    </w:p>
    <w:p w14:paraId="3DD88A81" w14:textId="77777777" w:rsidR="00846E55" w:rsidRDefault="00846E55" w:rsidP="00846E55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Przyjęcie zasady, że wszystkie podejrzenia i problemy dotyczące niewłaściwego rozpowszechniania wizerunków dzieci należy rejestrować i zgłaszać dyrekcji przedszkola, podobnie jak inne niepokojące sygnały dotyczące zagrożenia bezpieczeństwa dzieci. </w:t>
      </w:r>
    </w:p>
    <w:p w14:paraId="37464829" w14:textId="77777777" w:rsidR="00846E55" w:rsidRDefault="00846E55" w:rsidP="00846E55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 xml:space="preserve">Rejestrowanie wizerunków dzieci do użytku [nazwa instytucji] </w:t>
      </w:r>
    </w:p>
    <w:p w14:paraId="1E4B29CF" w14:textId="77777777" w:rsidR="00846E55" w:rsidRDefault="00846E55" w:rsidP="00846E55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 sytuacjach, w których nasza organizacja rejestruje wizerunki dzieci do własnego użytku, deklarujemy, że: </w:t>
      </w:r>
    </w:p>
    <w:p w14:paraId="448FA6AB" w14:textId="77777777" w:rsidR="00846E55" w:rsidRDefault="00846E55" w:rsidP="00846E55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Dzieci i rodzice/opiekunowie prawni zawsze będą poinformowani o tym, że dane wydarzenie będzie rejestrowane. </w:t>
      </w:r>
    </w:p>
    <w:p w14:paraId="55F9B800" w14:textId="77777777" w:rsidR="00846E55" w:rsidRDefault="00846E55" w:rsidP="00846E55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Zgoda rodziców/opiekunów prawnych na rejestrację wydarzenia zostanie przyjęta przez nas na piśmie. </w:t>
      </w:r>
    </w:p>
    <w:p w14:paraId="6814B595" w14:textId="77777777" w:rsidR="00846E55" w:rsidRDefault="00846E55" w:rsidP="00846E55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Jeśli rejestracja wydarzenia zostanie zlecona osobie zewnętrznej (wynajętemu fotografowi lub kamerzyście) zadbamy o bezpieczeństwo dzieci poprzez: </w:t>
      </w:r>
    </w:p>
    <w:p w14:paraId="7D87104F" w14:textId="77777777" w:rsidR="00846E55" w:rsidRDefault="00846E55" w:rsidP="00846E55">
      <w:pPr>
        <w:spacing w:after="240" w:line="276" w:lineRule="auto"/>
        <w:ind w:left="36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zobowiązanie osoby/firmy rejestrującej wydarzenie do przestrzegania niniejszych wytycznych, </w:t>
      </w:r>
    </w:p>
    <w:p w14:paraId="41899837" w14:textId="77777777" w:rsidR="00846E55" w:rsidRDefault="00846E55" w:rsidP="00846E55">
      <w:pPr>
        <w:spacing w:after="240" w:line="276" w:lineRule="auto"/>
        <w:ind w:left="36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zobowiązanie osoby/firmy rejestrującej wydarzenie do noszenia identyfikatora w czasie trwania wydarzenia, </w:t>
      </w:r>
    </w:p>
    <w:p w14:paraId="56A15703" w14:textId="77777777" w:rsidR="00846E55" w:rsidRDefault="00846E55" w:rsidP="00846E55">
      <w:pPr>
        <w:spacing w:after="240" w:line="276" w:lineRule="auto"/>
        <w:ind w:left="36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niedopuszczenie do sytuacji, w której osoba/firma rejestrująca będzie przebywała z dziećmi bez nadzoru personelu przedszkola, </w:t>
      </w:r>
    </w:p>
    <w:p w14:paraId="0693F08D" w14:textId="77777777" w:rsidR="00846E55" w:rsidRDefault="00846E55" w:rsidP="00846E55">
      <w:pPr>
        <w:spacing w:after="240" w:line="276" w:lineRule="auto"/>
        <w:ind w:left="36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747FF842" w14:textId="77777777" w:rsidR="00846E55" w:rsidRDefault="00846E55" w:rsidP="00846E55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Jeśli wizerunek dziecka stanowi jedynie szczegół całości takiej jak zgromadzenie, krajobraz, impreza publiczna, zgoda rodziców/opiekunów prawnych dziecka </w:t>
      </w:r>
      <w:r>
        <w:rPr>
          <w:rFonts w:ascii="Arial" w:hAnsi="Arial" w:cs="Arial"/>
          <w:b/>
          <w:bCs/>
          <w:color w:val="323232"/>
        </w:rPr>
        <w:t xml:space="preserve">nie jest wymagana. </w:t>
      </w:r>
    </w:p>
    <w:p w14:paraId="6C63EE2A" w14:textId="77777777" w:rsidR="00846E55" w:rsidRDefault="00846E55" w:rsidP="00846E55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Rejestrowanie wizerunków dzieci do prywatnego użytku</w:t>
      </w:r>
      <w:r>
        <w:rPr>
          <w:rFonts w:ascii="Arial" w:hAnsi="Arial" w:cs="Arial"/>
          <w:color w:val="323232"/>
        </w:rPr>
        <w:t xml:space="preserve"> </w:t>
      </w:r>
    </w:p>
    <w:p w14:paraId="50B4BA91" w14:textId="77777777" w:rsidR="00846E55" w:rsidRDefault="00846E55" w:rsidP="00846E55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 sytuacjach, w których rodzice/opiekunowie lub uczestnicy organizowanych przez nas wydarzeń rejestrują wizerunki dzieci do prywatnego użytku, informujemy na początku każdego z tych wydarzeń o tym, że: </w:t>
      </w:r>
    </w:p>
    <w:p w14:paraId="40662983" w14:textId="77777777" w:rsidR="00846E55" w:rsidRDefault="00846E55" w:rsidP="00846E55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2A536274" w14:textId="77777777" w:rsidR="00846E55" w:rsidRDefault="00846E55" w:rsidP="00846E55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Zdjęcia lub nagrania zawierające wizerunki dzieci nie powinny być udostępniane w mediach społecznościowych ani na serwisach otwartych, chyba że rodzice/opiekunowie prawni tych dzieci wyrażą na to zgodę. </w:t>
      </w:r>
    </w:p>
    <w:p w14:paraId="5BF4CA24" w14:textId="77777777" w:rsidR="00846E55" w:rsidRDefault="00846E55" w:rsidP="00846E55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 xml:space="preserve">Przed publikacją zdjęcia/nagrania online zawsze warto sprawdzić ustawienia prywatności, aby upewnić się, kto będzie mógł uzyskać dostęp do wizerunku dziecka. </w:t>
      </w:r>
      <w:r>
        <w:rPr>
          <w:rFonts w:ascii="Arial" w:hAnsi="Arial" w:cs="Arial"/>
          <w:color w:val="323232"/>
        </w:rPr>
        <w:br/>
      </w:r>
    </w:p>
    <w:p w14:paraId="58FBA44A" w14:textId="77777777" w:rsidR="00846E55" w:rsidRDefault="00846E55" w:rsidP="00846E55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Rejestrowanie wizerunku dzieci przez osoby trzecie i media</w:t>
      </w:r>
      <w:r>
        <w:rPr>
          <w:rFonts w:ascii="Arial" w:hAnsi="Arial" w:cs="Arial"/>
          <w:color w:val="323232"/>
        </w:rPr>
        <w:t xml:space="preserve"> </w:t>
      </w:r>
    </w:p>
    <w:p w14:paraId="48DA8339" w14:textId="77777777" w:rsidR="00846E55" w:rsidRDefault="00846E55" w:rsidP="00846E55">
      <w:pPr>
        <w:pStyle w:val="ListParagraph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 Jeśli przedstawiciele mediów lub dowolna inna osoba będą chcieli zarejestrować organizowane przez nas wydarzenie i opublikować zebrany materiał, muszą zgłosić taką prośbę wcześniej i uzyskać zgodę kierownictwa. W takiej sytuacji upewnimy się, że rodzice/opiekunowie prawni udzielili pisemnej zgody na rejestrowanie wizerunku ich dzieci. Oczekujemy informacji o: </w:t>
      </w:r>
    </w:p>
    <w:p w14:paraId="01E90178" w14:textId="77777777" w:rsidR="00846E55" w:rsidRDefault="00846E55" w:rsidP="00846E55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imieniu, nazwisku i adresie osoby lub redakcji występującej o zgodę, </w:t>
      </w:r>
    </w:p>
    <w:p w14:paraId="62EA1150" w14:textId="77777777" w:rsidR="00846E55" w:rsidRDefault="00846E55" w:rsidP="00846E55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uzasadnieniu potrzeby rejestrowania wydarzenia oraz informacji, w jaki sposób i w jakim kontekście zostanie wykorzystany zebrany materiał, </w:t>
      </w:r>
    </w:p>
    <w:p w14:paraId="48A71729" w14:textId="77777777" w:rsidR="00846E55" w:rsidRDefault="00846E55" w:rsidP="00846E55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• podpisanej deklaracji o zgodności podanych informacji ze stanem faktycznym. </w:t>
      </w:r>
    </w:p>
    <w:p w14:paraId="4D305C5B" w14:textId="77777777" w:rsidR="00846E55" w:rsidRDefault="00846E55" w:rsidP="00846E55">
      <w:pPr>
        <w:pStyle w:val="ListParagraph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Personelowi przedszkola nie wolno umożliwiać przedstawicielom mediów i osobom nieupoważnionym utrwalania wizerunku dziecka znajdującego się pod naszą opieką bez pisemnej zgody rodzica/opiekuna prawnego dziecka oraz bez zgody kierownictwa. </w:t>
      </w:r>
    </w:p>
    <w:p w14:paraId="5353EE71" w14:textId="77777777" w:rsidR="00846E55" w:rsidRDefault="00846E55" w:rsidP="00846E55">
      <w:pPr>
        <w:pStyle w:val="ListParagraph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Personel przedszkola nie kontaktuje przedstawicieli mediów z dziećmi, nie przekazuje mediom kontaktu do rodziców/opiekunów prawnych dzieci i nie wypowiada się w kontakcie z przedstawicielami mediów o sprawie dziecka lub jego rodzica/opiekuna prawnego. Zakaz ten dotyczy także sytuacji, gdy członek </w:t>
      </w:r>
      <w:r>
        <w:rPr>
          <w:rFonts w:ascii="Arial" w:hAnsi="Arial" w:cs="Arial"/>
          <w:color w:val="323232"/>
        </w:rPr>
        <w:lastRenderedPageBreak/>
        <w:t xml:space="preserve">personelu jest przekonany, że jego wypowiedź nie jest w żaden sposób utrwalana. W szczególnych i uzasadnionych przypadkach kierownictwo instytucji może podjąć decyzję o skontaktowaniu się z rodzicami/opiekunami prawnymi dziecka w celu ustalenia procedury wyrażenia przez nich zgody na kontakt z mediami. </w:t>
      </w:r>
    </w:p>
    <w:p w14:paraId="55EF47A8" w14:textId="77777777" w:rsidR="00846E55" w:rsidRDefault="00846E55" w:rsidP="00846E55">
      <w:pPr>
        <w:pStyle w:val="ListParagraph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W celu realizacji materiału medialnego zarząd może podjąć decyzję o udostępnieniu wybranych pomieszczeń w siedzibie instytucji dla potrzeb nagrania. Kierownictwo, podejmując taką decyzję, poleca przygotowanie pomieszczenia w taki sposób, aby uniemożliwić rejestrowanie przebywających na terenie instytucji dzieci.</w:t>
      </w:r>
    </w:p>
    <w:p w14:paraId="579CD35E" w14:textId="77777777" w:rsidR="00846E55" w:rsidRDefault="00846E55" w:rsidP="00846E55">
      <w:p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Zasady w przypadku niewyrażenia zgody na rejestrowanie wizerunku dziecka</w:t>
      </w:r>
      <w:r>
        <w:rPr>
          <w:rFonts w:ascii="Arial" w:hAnsi="Arial" w:cs="Arial"/>
          <w:color w:val="323232"/>
        </w:rPr>
        <w:t xml:space="preserve"> </w:t>
      </w:r>
    </w:p>
    <w:p w14:paraId="3665A719" w14:textId="77777777" w:rsidR="00846E55" w:rsidRDefault="00846E55" w:rsidP="00846E55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Jeśli dzieci, rodzice/opiekunowie prawni </w:t>
      </w:r>
      <w:r>
        <w:rPr>
          <w:rFonts w:ascii="Arial" w:hAnsi="Arial" w:cs="Arial"/>
          <w:b/>
          <w:bCs/>
          <w:color w:val="323232"/>
        </w:rPr>
        <w:t>nie wyrazili zgody na utrwalenie wizerunku</w:t>
      </w:r>
      <w:r>
        <w:rPr>
          <w:rFonts w:ascii="Arial" w:hAnsi="Arial" w:cs="Arial"/>
          <w:color w:val="323232"/>
        </w:rPr>
        <w:t xml:space="preserve">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b/>
          <w:bCs/>
          <w:color w:val="323232"/>
        </w:rPr>
        <w:t xml:space="preserve">Przechowywanie zdjęć i nagrań </w:t>
      </w:r>
    </w:p>
    <w:p w14:paraId="74C83DC6" w14:textId="77777777" w:rsidR="00846E55" w:rsidRDefault="00846E55" w:rsidP="00846E55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instytucję w polityce ochrony danych osobowych. </w:t>
      </w:r>
    </w:p>
    <w:p w14:paraId="40F6D103" w14:textId="77777777" w:rsidR="00846E55" w:rsidRDefault="00846E55" w:rsidP="00846E55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przechowujemy materiałów elektronicznych zawierających wizerunki dzieci na nośnikach nieszyfrowanych ani mobilnych, takich jak telefony komórkowe i urządzenia z pamięcią przenośną (np. pendrive). </w:t>
      </w:r>
    </w:p>
    <w:p w14:paraId="57BD3223" w14:textId="77777777" w:rsidR="00846E55" w:rsidRDefault="00846E55" w:rsidP="00846E55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Nie wyrażamy zgody na używanie przez osoby z personelu osobistych urządzeń rejestrujących (tj. telefony komórkowe, aparaty fotograficzne, kamery) w celu rejestrowania wizerunków dzieci. </w:t>
      </w:r>
    </w:p>
    <w:p w14:paraId="5B53A2C4" w14:textId="10393E96" w:rsidR="00712019" w:rsidRDefault="00846E55" w:rsidP="00846E55">
      <w:r>
        <w:rPr>
          <w:rFonts w:ascii="Arial" w:hAnsi="Arial" w:cs="Arial"/>
          <w:color w:val="323232"/>
        </w:rPr>
        <w:t>Jedynym sprzętem, którego używamy jako organizacja, są urządzenia rejestrujące należące do instytucji lub wykorzystywane na zasadach zatwierdzonych pisemnie przez dyrekcję.</w:t>
      </w:r>
    </w:p>
    <w:sectPr w:rsidR="0071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bson Book">
    <w:altName w:val="﷽﷽﷽﷽﷽﷽﷽﷽ook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  <w:font w:name="SF UI Display">
    <w:altName w:val="SF UI Display"/>
    <w:panose1 w:val="00000500000000000000"/>
    <w:charset w:val="00"/>
    <w:family w:val="auto"/>
    <w:notTrueType/>
    <w:pitch w:val="variable"/>
    <w:sig w:usb0="2000028F" w:usb1="00000003" w:usb2="00000000" w:usb3="00000000" w:csb0="0000019F" w:csb1="00000000"/>
  </w:font>
  <w:font w:name="Gibson">
    <w:altName w:val="﷽﷽﷽﷽﷽﷽﷽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8" w15:restartNumberingAfterBreak="0">
    <w:nsid w:val="75CC68C5"/>
    <w:multiLevelType w:val="hybridMultilevel"/>
    <w:tmpl w:val="5898120A"/>
    <w:lvl w:ilvl="0" w:tplc="4D8EC6B4">
      <w:start w:val="1"/>
      <w:numFmt w:val="bullet"/>
      <w:pStyle w:val="bullet"/>
      <w:lvlText w:val="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3461">
    <w:abstractNumId w:val="8"/>
  </w:num>
  <w:num w:numId="2" w16cid:durableId="830366815">
    <w:abstractNumId w:val="0"/>
  </w:num>
  <w:num w:numId="3" w16cid:durableId="76631275">
    <w:abstractNumId w:val="1"/>
  </w:num>
  <w:num w:numId="4" w16cid:durableId="131600694">
    <w:abstractNumId w:val="2"/>
  </w:num>
  <w:num w:numId="5" w16cid:durableId="29913948">
    <w:abstractNumId w:val="3"/>
  </w:num>
  <w:num w:numId="6" w16cid:durableId="1856380178">
    <w:abstractNumId w:val="4"/>
  </w:num>
  <w:num w:numId="7" w16cid:durableId="2044592457">
    <w:abstractNumId w:val="5"/>
  </w:num>
  <w:num w:numId="8" w16cid:durableId="2007394349">
    <w:abstractNumId w:val="6"/>
  </w:num>
  <w:num w:numId="9" w16cid:durableId="1222790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55"/>
    <w:rsid w:val="0009749A"/>
    <w:rsid w:val="00097A6B"/>
    <w:rsid w:val="00422187"/>
    <w:rsid w:val="00712019"/>
    <w:rsid w:val="00846E55"/>
    <w:rsid w:val="00D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6EC4C"/>
  <w15:chartTrackingRefBased/>
  <w15:docId w15:val="{97EF1FE4-84B3-9C44-AE22-14975BA4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55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6E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E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6E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6E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basedOn w:val="Normalny"/>
    <w:autoRedefine/>
    <w:qFormat/>
    <w:rsid w:val="00422187"/>
    <w:pPr>
      <w:numPr>
        <w:numId w:val="1"/>
      </w:numPr>
      <w:tabs>
        <w:tab w:val="left" w:pos="2260"/>
        <w:tab w:val="left" w:pos="4140"/>
      </w:tabs>
      <w:autoSpaceDE w:val="0"/>
      <w:autoSpaceDN w:val="0"/>
      <w:adjustRightInd w:val="0"/>
      <w:spacing w:after="240"/>
      <w:ind w:right="-284"/>
      <w:textAlignment w:val="center"/>
    </w:pPr>
    <w:rPr>
      <w:rFonts w:ascii="Gibson Book" w:hAnsi="Gibson Book" w:cs="SF UI Display"/>
      <w:color w:val="000000" w:themeColor="text1"/>
      <w:sz w:val="18"/>
      <w:szCs w:val="18"/>
      <w:lang w:val="en-GB"/>
    </w:rPr>
  </w:style>
  <w:style w:type="paragraph" w:customStyle="1" w:styleId="hours">
    <w:name w:val="hours"/>
    <w:basedOn w:val="Nagwek1"/>
    <w:qFormat/>
    <w:rsid w:val="00422187"/>
    <w:pPr>
      <w:keepNext w:val="0"/>
      <w:keepLines w:val="0"/>
      <w:spacing w:before="0"/>
      <w:ind w:left="709"/>
    </w:pPr>
    <w:rPr>
      <w:rFonts w:ascii="Gibson" w:eastAsiaTheme="minorHAnsi" w:hAnsi="Gibson" w:cs="SF UI Display"/>
      <w:b/>
      <w:bCs/>
      <w:color w:val="323F50"/>
      <w:sz w:val="24"/>
      <w:szCs w:val="24"/>
      <w:lang w:val="en-GB"/>
      <w14:textFill>
        <w14:gradFill>
          <w14:gsLst>
            <w14:gs w14:pos="0">
              <w14:srgbClr w14:val="FF3372"/>
            </w14:gs>
            <w14:gs w14:pos="100000">
              <w14:srgbClr w14:val="D13D96"/>
            </w14:gs>
          </w14:gsLst>
          <w14:lin w14:ang="0" w14:scaled="0"/>
        </w14:gradFill>
      </w14:textFill>
    </w:rPr>
  </w:style>
  <w:style w:type="character" w:customStyle="1" w:styleId="Nagwek1Znak">
    <w:name w:val="Nagłówek 1 Znak"/>
    <w:basedOn w:val="Domylnaczcionkaakapitu"/>
    <w:link w:val="Nagwek1"/>
    <w:uiPriority w:val="9"/>
    <w:rsid w:val="0042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6E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6E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6E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E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6E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6E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6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E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6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6E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6E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6E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6E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6E55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Normalny"/>
    <w:rsid w:val="00846E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Krzyżanowski</dc:creator>
  <cp:keywords/>
  <dc:description/>
  <cp:lastModifiedBy>Krzysztof Krzyżanowski</cp:lastModifiedBy>
  <cp:revision>1</cp:revision>
  <dcterms:created xsi:type="dcterms:W3CDTF">2024-08-15T15:54:00Z</dcterms:created>
  <dcterms:modified xsi:type="dcterms:W3CDTF">2024-08-15T15:55:00Z</dcterms:modified>
</cp:coreProperties>
</file>